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6326" w:rsidRDefault="00C36326" w:rsidP="00C36326">
      <w:pPr>
        <w:spacing w:line="480" w:lineRule="auto"/>
        <w:jc w:val="center"/>
        <w:rPr>
          <w:rFonts w:ascii="Times New Roman" w:hAnsi="Times New Roman" w:cs="Times New Roman"/>
          <w:sz w:val="24"/>
          <w:szCs w:val="24"/>
        </w:rPr>
      </w:pPr>
    </w:p>
    <w:p w:rsidR="00C36326" w:rsidRDefault="00C36326" w:rsidP="00C36326">
      <w:pPr>
        <w:spacing w:line="480" w:lineRule="auto"/>
        <w:jc w:val="center"/>
        <w:rPr>
          <w:rFonts w:ascii="Times New Roman" w:hAnsi="Times New Roman" w:cs="Times New Roman"/>
          <w:sz w:val="24"/>
          <w:szCs w:val="24"/>
        </w:rPr>
      </w:pPr>
    </w:p>
    <w:p w:rsidR="00C36326" w:rsidRDefault="00C36326" w:rsidP="00C36326">
      <w:pPr>
        <w:spacing w:line="480" w:lineRule="auto"/>
        <w:jc w:val="center"/>
        <w:rPr>
          <w:rFonts w:ascii="Times New Roman" w:hAnsi="Times New Roman" w:cs="Times New Roman"/>
          <w:sz w:val="24"/>
          <w:szCs w:val="24"/>
        </w:rPr>
      </w:pPr>
    </w:p>
    <w:p w:rsidR="00C36326" w:rsidRDefault="00C36326" w:rsidP="00C36326">
      <w:pPr>
        <w:spacing w:line="480" w:lineRule="auto"/>
        <w:jc w:val="center"/>
        <w:rPr>
          <w:rFonts w:ascii="Times New Roman" w:hAnsi="Times New Roman" w:cs="Times New Roman"/>
          <w:sz w:val="24"/>
          <w:szCs w:val="24"/>
        </w:rPr>
      </w:pPr>
    </w:p>
    <w:p w:rsidR="00C36326" w:rsidRDefault="00C36326" w:rsidP="00C36326">
      <w:pPr>
        <w:spacing w:line="480" w:lineRule="auto"/>
        <w:jc w:val="center"/>
        <w:rPr>
          <w:rFonts w:ascii="Times New Roman" w:hAnsi="Times New Roman" w:cs="Times New Roman"/>
          <w:sz w:val="24"/>
          <w:szCs w:val="24"/>
        </w:rPr>
      </w:pPr>
    </w:p>
    <w:p w:rsidR="00C36326" w:rsidRDefault="00C36326" w:rsidP="00C36326">
      <w:pPr>
        <w:spacing w:line="480" w:lineRule="auto"/>
        <w:jc w:val="center"/>
        <w:rPr>
          <w:rFonts w:ascii="Times New Roman" w:hAnsi="Times New Roman" w:cs="Times New Roman"/>
          <w:sz w:val="24"/>
          <w:szCs w:val="24"/>
        </w:rPr>
      </w:pPr>
    </w:p>
    <w:p w:rsidR="00C36326" w:rsidRDefault="00C36326" w:rsidP="00C36326">
      <w:pPr>
        <w:spacing w:line="480" w:lineRule="auto"/>
        <w:jc w:val="center"/>
        <w:rPr>
          <w:rFonts w:ascii="Times New Roman" w:hAnsi="Times New Roman" w:cs="Times New Roman"/>
          <w:sz w:val="24"/>
          <w:szCs w:val="24"/>
        </w:rPr>
      </w:pPr>
    </w:p>
    <w:p w:rsidR="00C224B7" w:rsidRPr="00C36326" w:rsidRDefault="00C224B7" w:rsidP="00C36326">
      <w:pPr>
        <w:spacing w:line="480" w:lineRule="auto"/>
        <w:jc w:val="center"/>
        <w:rPr>
          <w:rFonts w:ascii="Times New Roman" w:hAnsi="Times New Roman" w:cs="Times New Roman"/>
          <w:sz w:val="24"/>
          <w:szCs w:val="24"/>
        </w:rPr>
      </w:pPr>
      <w:r w:rsidRPr="00C36326">
        <w:rPr>
          <w:rFonts w:ascii="Times New Roman" w:hAnsi="Times New Roman" w:cs="Times New Roman"/>
          <w:sz w:val="24"/>
          <w:szCs w:val="24"/>
        </w:rPr>
        <w:t xml:space="preserve">Journal </w:t>
      </w:r>
      <w:r w:rsidR="00C36326" w:rsidRPr="00C36326">
        <w:rPr>
          <w:rFonts w:ascii="Times New Roman" w:hAnsi="Times New Roman" w:cs="Times New Roman"/>
          <w:sz w:val="24"/>
          <w:szCs w:val="24"/>
        </w:rPr>
        <w:t>Entry #</w:t>
      </w:r>
      <w:r w:rsidRPr="00C36326">
        <w:rPr>
          <w:rFonts w:ascii="Times New Roman" w:hAnsi="Times New Roman" w:cs="Times New Roman"/>
          <w:sz w:val="24"/>
          <w:szCs w:val="24"/>
        </w:rPr>
        <w:t>Chapter 10: Libel</w:t>
      </w:r>
    </w:p>
    <w:p w:rsidR="00C36326" w:rsidRPr="00C36326" w:rsidRDefault="00C36326" w:rsidP="00C36326">
      <w:pPr>
        <w:pStyle w:val="NormalWeb"/>
        <w:spacing w:before="0" w:beforeAutospacing="0" w:after="0" w:afterAutospacing="0" w:line="480" w:lineRule="auto"/>
        <w:jc w:val="center"/>
        <w:rPr>
          <w:color w:val="0E101A"/>
        </w:rPr>
      </w:pPr>
      <w:r w:rsidRPr="00C36326">
        <w:rPr>
          <w:color w:val="0E101A"/>
        </w:rPr>
        <w:t>Name</w:t>
      </w:r>
    </w:p>
    <w:p w:rsidR="00C36326" w:rsidRPr="00C36326" w:rsidRDefault="00C36326" w:rsidP="00C36326">
      <w:pPr>
        <w:pStyle w:val="NormalWeb"/>
        <w:spacing w:before="0" w:beforeAutospacing="0" w:after="0" w:afterAutospacing="0" w:line="480" w:lineRule="auto"/>
        <w:jc w:val="center"/>
        <w:rPr>
          <w:color w:val="0E101A"/>
        </w:rPr>
      </w:pPr>
      <w:r w:rsidRPr="00C36326">
        <w:rPr>
          <w:color w:val="0E101A"/>
        </w:rPr>
        <w:t>Institution</w:t>
      </w:r>
    </w:p>
    <w:p w:rsidR="00C36326" w:rsidRPr="00C36326" w:rsidRDefault="00C36326" w:rsidP="00C36326">
      <w:pPr>
        <w:pStyle w:val="NormalWeb"/>
        <w:spacing w:before="0" w:beforeAutospacing="0" w:after="0" w:afterAutospacing="0" w:line="480" w:lineRule="auto"/>
        <w:jc w:val="center"/>
        <w:rPr>
          <w:color w:val="0E101A"/>
        </w:rPr>
      </w:pPr>
      <w:r w:rsidRPr="00C36326">
        <w:rPr>
          <w:color w:val="0E101A"/>
        </w:rPr>
        <w:t>Date</w:t>
      </w:r>
    </w:p>
    <w:p w:rsidR="00C36326" w:rsidRDefault="00C36326" w:rsidP="00C36326">
      <w:pPr>
        <w:spacing w:line="480" w:lineRule="auto"/>
        <w:jc w:val="center"/>
        <w:rPr>
          <w:rFonts w:ascii="Times New Roman" w:hAnsi="Times New Roman" w:cs="Times New Roman"/>
          <w:sz w:val="24"/>
          <w:szCs w:val="24"/>
        </w:rPr>
      </w:pPr>
    </w:p>
    <w:p w:rsidR="00C36326" w:rsidRDefault="00C36326" w:rsidP="00C36326">
      <w:pPr>
        <w:spacing w:line="480" w:lineRule="auto"/>
        <w:jc w:val="center"/>
        <w:rPr>
          <w:rFonts w:ascii="Times New Roman" w:hAnsi="Times New Roman" w:cs="Times New Roman"/>
          <w:sz w:val="24"/>
          <w:szCs w:val="24"/>
        </w:rPr>
      </w:pPr>
    </w:p>
    <w:p w:rsidR="00C36326" w:rsidRDefault="00C36326" w:rsidP="00C36326">
      <w:pPr>
        <w:spacing w:line="480" w:lineRule="auto"/>
        <w:jc w:val="center"/>
        <w:rPr>
          <w:rFonts w:ascii="Times New Roman" w:hAnsi="Times New Roman" w:cs="Times New Roman"/>
          <w:sz w:val="24"/>
          <w:szCs w:val="24"/>
        </w:rPr>
      </w:pPr>
    </w:p>
    <w:p w:rsidR="00C36326" w:rsidRDefault="00C36326" w:rsidP="00C36326">
      <w:pPr>
        <w:spacing w:line="480" w:lineRule="auto"/>
        <w:jc w:val="center"/>
        <w:rPr>
          <w:rFonts w:ascii="Times New Roman" w:hAnsi="Times New Roman" w:cs="Times New Roman"/>
          <w:sz w:val="24"/>
          <w:szCs w:val="24"/>
        </w:rPr>
      </w:pPr>
    </w:p>
    <w:p w:rsidR="00C36326" w:rsidRDefault="00C36326" w:rsidP="00C36326">
      <w:pPr>
        <w:spacing w:line="480" w:lineRule="auto"/>
        <w:jc w:val="center"/>
        <w:rPr>
          <w:rFonts w:ascii="Times New Roman" w:hAnsi="Times New Roman" w:cs="Times New Roman"/>
          <w:sz w:val="24"/>
          <w:szCs w:val="24"/>
        </w:rPr>
      </w:pPr>
    </w:p>
    <w:p w:rsidR="00C36326" w:rsidRDefault="00C36326" w:rsidP="00C36326">
      <w:pPr>
        <w:spacing w:line="480" w:lineRule="auto"/>
        <w:jc w:val="center"/>
        <w:rPr>
          <w:rFonts w:ascii="Times New Roman" w:hAnsi="Times New Roman" w:cs="Times New Roman"/>
          <w:sz w:val="24"/>
          <w:szCs w:val="24"/>
        </w:rPr>
      </w:pPr>
    </w:p>
    <w:p w:rsidR="00C36326" w:rsidRDefault="00C36326" w:rsidP="00C36326">
      <w:pPr>
        <w:spacing w:line="480" w:lineRule="auto"/>
        <w:jc w:val="center"/>
        <w:rPr>
          <w:rFonts w:ascii="Times New Roman" w:hAnsi="Times New Roman" w:cs="Times New Roman"/>
          <w:sz w:val="24"/>
          <w:szCs w:val="24"/>
        </w:rPr>
      </w:pPr>
    </w:p>
    <w:p w:rsidR="00C36326" w:rsidRDefault="00C36326" w:rsidP="00C36326">
      <w:pPr>
        <w:spacing w:line="480" w:lineRule="auto"/>
        <w:jc w:val="center"/>
        <w:rPr>
          <w:rFonts w:ascii="Times New Roman" w:hAnsi="Times New Roman" w:cs="Times New Roman"/>
          <w:sz w:val="24"/>
          <w:szCs w:val="24"/>
        </w:rPr>
      </w:pPr>
    </w:p>
    <w:p w:rsidR="00C36326" w:rsidRPr="00C36326" w:rsidRDefault="00C36326" w:rsidP="00C36326">
      <w:pPr>
        <w:spacing w:line="480" w:lineRule="auto"/>
        <w:jc w:val="center"/>
        <w:rPr>
          <w:rFonts w:ascii="Times New Roman" w:hAnsi="Times New Roman" w:cs="Times New Roman"/>
          <w:sz w:val="24"/>
          <w:szCs w:val="24"/>
        </w:rPr>
      </w:pPr>
      <w:r w:rsidRPr="00C36326">
        <w:rPr>
          <w:rFonts w:ascii="Times New Roman" w:hAnsi="Times New Roman" w:cs="Times New Roman"/>
          <w:sz w:val="24"/>
          <w:szCs w:val="24"/>
        </w:rPr>
        <w:lastRenderedPageBreak/>
        <w:t>Journal Entry #Chapter 10: Libel</w:t>
      </w:r>
    </w:p>
    <w:p w:rsidR="00C224B7" w:rsidRPr="00C36326" w:rsidRDefault="00C224B7" w:rsidP="00C36326">
      <w:pPr>
        <w:spacing w:line="480" w:lineRule="auto"/>
        <w:ind w:firstLine="720"/>
        <w:rPr>
          <w:rFonts w:ascii="Times New Roman" w:hAnsi="Times New Roman" w:cs="Times New Roman"/>
          <w:sz w:val="24"/>
          <w:szCs w:val="24"/>
        </w:rPr>
      </w:pPr>
      <w:r w:rsidRPr="00C36326">
        <w:rPr>
          <w:rFonts w:ascii="Times New Roman" w:hAnsi="Times New Roman" w:cs="Times New Roman"/>
          <w:sz w:val="24"/>
          <w:szCs w:val="24"/>
        </w:rPr>
        <w:t xml:space="preserve">The reading is quite reflective of the ideal meaning and implications of libel to modern society. I am highly interested in the authors’ assertion that libel suits make up a disproportionate share of litigation against the media and invasion of privacy and other torts, which still remain evident (Moore, Murray, Farrell, &amp;Youm, 2017, p 404). However, I request for additional information regarding the reason as to why media personnel must show additional commitment and must remain familiar with the principles of libel (Moore et al., 2017, p 410). There is a need for an additional explanation of how to avoid libel suits and successfully to defend those that occur with best intentions (Moore et al., 2017, </w:t>
      </w:r>
      <w:r w:rsidR="009947E8">
        <w:rPr>
          <w:rFonts w:ascii="Times New Roman" w:hAnsi="Times New Roman" w:cs="Times New Roman"/>
          <w:sz w:val="24"/>
          <w:szCs w:val="24"/>
        </w:rPr>
        <w:t xml:space="preserve">p </w:t>
      </w:r>
      <w:r w:rsidRPr="00C36326">
        <w:rPr>
          <w:rFonts w:ascii="Times New Roman" w:hAnsi="Times New Roman" w:cs="Times New Roman"/>
          <w:sz w:val="24"/>
          <w:szCs w:val="24"/>
        </w:rPr>
        <w:t>412).</w:t>
      </w:r>
    </w:p>
    <w:p w:rsidR="00C224B7" w:rsidRPr="00C36326" w:rsidRDefault="00C224B7" w:rsidP="00C36326">
      <w:pPr>
        <w:spacing w:line="480" w:lineRule="auto"/>
        <w:ind w:firstLine="720"/>
        <w:rPr>
          <w:rFonts w:ascii="Times New Roman" w:hAnsi="Times New Roman" w:cs="Times New Roman"/>
          <w:sz w:val="24"/>
          <w:szCs w:val="24"/>
        </w:rPr>
      </w:pPr>
      <w:r w:rsidRPr="00C36326">
        <w:rPr>
          <w:rFonts w:ascii="Times New Roman" w:hAnsi="Times New Roman" w:cs="Times New Roman"/>
          <w:sz w:val="24"/>
          <w:szCs w:val="24"/>
        </w:rPr>
        <w:t>I am also interested in the p</w:t>
      </w:r>
      <w:r w:rsidR="009947E8">
        <w:rPr>
          <w:rFonts w:ascii="Times New Roman" w:hAnsi="Times New Roman" w:cs="Times New Roman"/>
          <w:sz w:val="24"/>
          <w:szCs w:val="24"/>
        </w:rPr>
        <w:t>assage of libel versus slender.</w:t>
      </w:r>
      <w:r w:rsidRPr="00C36326">
        <w:rPr>
          <w:rFonts w:ascii="Times New Roman" w:hAnsi="Times New Roman" w:cs="Times New Roman"/>
          <w:sz w:val="24"/>
          <w:szCs w:val="24"/>
        </w:rPr>
        <w:t xml:space="preserve"> I agree with the author’s assertion that information that tends to subject an individual or entity involved a new factor the multiplying of harm to one’s reputation through widespread dissemination via publication (Moore et al., 2017, p 425). I have also noted that slander and libel became separate torts with somewhat different rules. It is noteworthy that libel and slender are assertions in all jurisdiction setting (Moore et al., 2017, </w:t>
      </w:r>
      <w:r w:rsidR="009947E8">
        <w:rPr>
          <w:rFonts w:ascii="Times New Roman" w:hAnsi="Times New Roman" w:cs="Times New Roman"/>
          <w:sz w:val="24"/>
          <w:szCs w:val="24"/>
        </w:rPr>
        <w:t xml:space="preserve">p </w:t>
      </w:r>
      <w:r w:rsidRPr="00C36326">
        <w:rPr>
          <w:rFonts w:ascii="Times New Roman" w:hAnsi="Times New Roman" w:cs="Times New Roman"/>
          <w:sz w:val="24"/>
          <w:szCs w:val="24"/>
        </w:rPr>
        <w:t>440). There is a need for additional information regarding the special damages affiliated with slender and libel that must be illustrated by the plaintiffs prior to any damages.</w:t>
      </w:r>
    </w:p>
    <w:p w:rsidR="00C224B7" w:rsidRPr="00C36326" w:rsidRDefault="00C224B7" w:rsidP="00C36326">
      <w:pPr>
        <w:spacing w:line="480" w:lineRule="auto"/>
        <w:ind w:firstLine="720"/>
        <w:rPr>
          <w:rFonts w:ascii="Times New Roman" w:hAnsi="Times New Roman" w:cs="Times New Roman"/>
          <w:sz w:val="24"/>
          <w:szCs w:val="24"/>
        </w:rPr>
      </w:pPr>
      <w:r w:rsidRPr="00C36326">
        <w:rPr>
          <w:rFonts w:ascii="Times New Roman" w:hAnsi="Times New Roman" w:cs="Times New Roman"/>
          <w:sz w:val="24"/>
          <w:szCs w:val="24"/>
        </w:rPr>
        <w:t xml:space="preserve">I am also concerned with the ideal elements of libels. The author argues that libels require elements to be established before a plaintiff can win a suit and recover damages (Moore et al., 2017, </w:t>
      </w:r>
      <w:r w:rsidR="009947E8">
        <w:rPr>
          <w:rFonts w:ascii="Times New Roman" w:hAnsi="Times New Roman" w:cs="Times New Roman"/>
          <w:sz w:val="24"/>
          <w:szCs w:val="24"/>
        </w:rPr>
        <w:t xml:space="preserve">p </w:t>
      </w:r>
      <w:r w:rsidRPr="00C36326">
        <w:rPr>
          <w:rFonts w:ascii="Times New Roman" w:hAnsi="Times New Roman" w:cs="Times New Roman"/>
          <w:sz w:val="24"/>
          <w:szCs w:val="24"/>
        </w:rPr>
        <w:t xml:space="preserve">442). There is a need for an additional explanation regarding the differences among courts and statutes in the role each element plays in the whole libel picture.  The authors provided material information regarding the effectiveness of defenses of libels (Moore et al., </w:t>
      </w:r>
      <w:r w:rsidRPr="00C36326">
        <w:rPr>
          <w:rFonts w:ascii="Times New Roman" w:hAnsi="Times New Roman" w:cs="Times New Roman"/>
          <w:sz w:val="24"/>
          <w:szCs w:val="24"/>
        </w:rPr>
        <w:lastRenderedPageBreak/>
        <w:t>2017,</w:t>
      </w:r>
      <w:r w:rsidR="009947E8">
        <w:rPr>
          <w:rFonts w:ascii="Times New Roman" w:hAnsi="Times New Roman" w:cs="Times New Roman"/>
          <w:sz w:val="24"/>
          <w:szCs w:val="24"/>
        </w:rPr>
        <w:t xml:space="preserve"> p</w:t>
      </w:r>
      <w:r w:rsidRPr="00C36326">
        <w:rPr>
          <w:rFonts w:ascii="Times New Roman" w:hAnsi="Times New Roman" w:cs="Times New Roman"/>
          <w:sz w:val="24"/>
          <w:szCs w:val="24"/>
        </w:rPr>
        <w:t xml:space="preserve"> 446). I need a thorough explanation of the relationship amid the major defenses to libel as well as the way defendants attack libel. </w:t>
      </w:r>
    </w:p>
    <w:p w:rsidR="00C36326" w:rsidRPr="00C36326" w:rsidRDefault="00C36326" w:rsidP="00C36326">
      <w:pPr>
        <w:spacing w:line="480" w:lineRule="auto"/>
        <w:rPr>
          <w:rFonts w:ascii="Times New Roman" w:hAnsi="Times New Roman" w:cs="Times New Roman"/>
          <w:sz w:val="24"/>
          <w:szCs w:val="24"/>
        </w:rPr>
      </w:pPr>
    </w:p>
    <w:p w:rsidR="00C36326" w:rsidRPr="00C36326" w:rsidRDefault="00C36326" w:rsidP="00C36326">
      <w:pPr>
        <w:spacing w:line="480" w:lineRule="auto"/>
        <w:rPr>
          <w:rFonts w:ascii="Times New Roman" w:hAnsi="Times New Roman" w:cs="Times New Roman"/>
          <w:sz w:val="24"/>
          <w:szCs w:val="24"/>
        </w:rPr>
      </w:pPr>
    </w:p>
    <w:p w:rsidR="00C36326" w:rsidRPr="00C36326" w:rsidRDefault="00C36326" w:rsidP="00C36326">
      <w:pPr>
        <w:spacing w:line="480" w:lineRule="auto"/>
        <w:rPr>
          <w:rFonts w:ascii="Times New Roman" w:hAnsi="Times New Roman" w:cs="Times New Roman"/>
          <w:sz w:val="24"/>
          <w:szCs w:val="24"/>
        </w:rPr>
      </w:pPr>
    </w:p>
    <w:p w:rsidR="00C36326" w:rsidRPr="00C36326" w:rsidRDefault="00C36326" w:rsidP="00C36326">
      <w:pPr>
        <w:spacing w:line="480" w:lineRule="auto"/>
        <w:rPr>
          <w:rFonts w:ascii="Times New Roman" w:hAnsi="Times New Roman" w:cs="Times New Roman"/>
          <w:sz w:val="24"/>
          <w:szCs w:val="24"/>
        </w:rPr>
      </w:pPr>
    </w:p>
    <w:p w:rsidR="00C36326" w:rsidRPr="00C36326" w:rsidRDefault="00C36326" w:rsidP="00C36326">
      <w:pPr>
        <w:spacing w:line="480" w:lineRule="auto"/>
        <w:rPr>
          <w:rFonts w:ascii="Times New Roman" w:hAnsi="Times New Roman" w:cs="Times New Roman"/>
          <w:sz w:val="24"/>
          <w:szCs w:val="24"/>
        </w:rPr>
      </w:pPr>
    </w:p>
    <w:p w:rsidR="00C36326" w:rsidRPr="00C36326" w:rsidRDefault="00C36326" w:rsidP="00C36326">
      <w:pPr>
        <w:spacing w:line="480" w:lineRule="auto"/>
        <w:rPr>
          <w:rFonts w:ascii="Times New Roman" w:hAnsi="Times New Roman" w:cs="Times New Roman"/>
          <w:sz w:val="24"/>
          <w:szCs w:val="24"/>
        </w:rPr>
      </w:pPr>
    </w:p>
    <w:p w:rsidR="00C36326" w:rsidRPr="00C36326" w:rsidRDefault="00C36326" w:rsidP="00C36326">
      <w:pPr>
        <w:spacing w:line="480" w:lineRule="auto"/>
        <w:rPr>
          <w:rFonts w:ascii="Times New Roman" w:hAnsi="Times New Roman" w:cs="Times New Roman"/>
          <w:sz w:val="24"/>
          <w:szCs w:val="24"/>
        </w:rPr>
      </w:pPr>
    </w:p>
    <w:p w:rsidR="00C36326" w:rsidRPr="00C36326" w:rsidRDefault="00C36326" w:rsidP="00C36326">
      <w:pPr>
        <w:spacing w:line="480" w:lineRule="auto"/>
        <w:rPr>
          <w:rFonts w:ascii="Times New Roman" w:hAnsi="Times New Roman" w:cs="Times New Roman"/>
          <w:sz w:val="24"/>
          <w:szCs w:val="24"/>
        </w:rPr>
      </w:pPr>
    </w:p>
    <w:p w:rsidR="00C36326" w:rsidRDefault="00C36326" w:rsidP="00C36326">
      <w:pPr>
        <w:spacing w:line="480" w:lineRule="auto"/>
        <w:rPr>
          <w:rFonts w:ascii="Times New Roman" w:hAnsi="Times New Roman" w:cs="Times New Roman"/>
          <w:sz w:val="24"/>
          <w:szCs w:val="24"/>
        </w:rPr>
      </w:pPr>
    </w:p>
    <w:p w:rsidR="00C36326" w:rsidRDefault="00C36326" w:rsidP="00C36326">
      <w:pPr>
        <w:spacing w:line="480" w:lineRule="auto"/>
        <w:rPr>
          <w:rFonts w:ascii="Times New Roman" w:hAnsi="Times New Roman" w:cs="Times New Roman"/>
          <w:sz w:val="24"/>
          <w:szCs w:val="24"/>
        </w:rPr>
      </w:pPr>
    </w:p>
    <w:p w:rsidR="00C36326" w:rsidRDefault="00C36326" w:rsidP="00C36326">
      <w:pPr>
        <w:spacing w:line="480" w:lineRule="auto"/>
        <w:rPr>
          <w:rFonts w:ascii="Times New Roman" w:hAnsi="Times New Roman" w:cs="Times New Roman"/>
          <w:sz w:val="24"/>
          <w:szCs w:val="24"/>
        </w:rPr>
      </w:pPr>
    </w:p>
    <w:p w:rsidR="00C36326" w:rsidRDefault="00C36326" w:rsidP="00C36326">
      <w:pPr>
        <w:spacing w:line="480" w:lineRule="auto"/>
        <w:rPr>
          <w:rFonts w:ascii="Times New Roman" w:hAnsi="Times New Roman" w:cs="Times New Roman"/>
          <w:sz w:val="24"/>
          <w:szCs w:val="24"/>
        </w:rPr>
      </w:pPr>
    </w:p>
    <w:p w:rsidR="00C36326" w:rsidRDefault="00C36326" w:rsidP="00C36326">
      <w:pPr>
        <w:spacing w:line="480" w:lineRule="auto"/>
        <w:rPr>
          <w:rFonts w:ascii="Times New Roman" w:hAnsi="Times New Roman" w:cs="Times New Roman"/>
          <w:sz w:val="24"/>
          <w:szCs w:val="24"/>
        </w:rPr>
      </w:pPr>
    </w:p>
    <w:p w:rsidR="00C36326" w:rsidRDefault="00C36326" w:rsidP="00C36326">
      <w:pPr>
        <w:spacing w:line="480" w:lineRule="auto"/>
        <w:rPr>
          <w:rFonts w:ascii="Times New Roman" w:hAnsi="Times New Roman" w:cs="Times New Roman"/>
          <w:sz w:val="24"/>
          <w:szCs w:val="24"/>
        </w:rPr>
      </w:pPr>
    </w:p>
    <w:p w:rsidR="00C36326" w:rsidRDefault="00C36326" w:rsidP="00C36326">
      <w:pPr>
        <w:spacing w:line="480" w:lineRule="auto"/>
        <w:rPr>
          <w:rFonts w:ascii="Times New Roman" w:hAnsi="Times New Roman" w:cs="Times New Roman"/>
          <w:sz w:val="24"/>
          <w:szCs w:val="24"/>
        </w:rPr>
      </w:pPr>
    </w:p>
    <w:p w:rsidR="00C36326" w:rsidRDefault="00C36326" w:rsidP="00C36326">
      <w:pPr>
        <w:spacing w:line="480" w:lineRule="auto"/>
        <w:rPr>
          <w:rFonts w:ascii="Times New Roman" w:hAnsi="Times New Roman" w:cs="Times New Roman"/>
          <w:sz w:val="24"/>
          <w:szCs w:val="24"/>
        </w:rPr>
      </w:pPr>
    </w:p>
    <w:p w:rsidR="00C36326" w:rsidRPr="00C36326" w:rsidRDefault="00C36326" w:rsidP="00C36326">
      <w:pPr>
        <w:spacing w:line="480" w:lineRule="auto"/>
        <w:rPr>
          <w:rFonts w:ascii="Times New Roman" w:hAnsi="Times New Roman" w:cs="Times New Roman"/>
          <w:sz w:val="24"/>
          <w:szCs w:val="24"/>
        </w:rPr>
      </w:pPr>
    </w:p>
    <w:p w:rsidR="00C224B7" w:rsidRPr="00C36326" w:rsidRDefault="00C224B7" w:rsidP="00C36326">
      <w:pPr>
        <w:spacing w:line="480" w:lineRule="auto"/>
        <w:jc w:val="center"/>
        <w:rPr>
          <w:rFonts w:ascii="Times New Roman" w:hAnsi="Times New Roman" w:cs="Times New Roman"/>
          <w:sz w:val="24"/>
          <w:szCs w:val="24"/>
        </w:rPr>
      </w:pPr>
      <w:bookmarkStart w:id="0" w:name="_GoBack"/>
      <w:bookmarkEnd w:id="0"/>
      <w:r w:rsidRPr="00C36326">
        <w:rPr>
          <w:rFonts w:ascii="Times New Roman" w:hAnsi="Times New Roman" w:cs="Times New Roman"/>
          <w:sz w:val="24"/>
          <w:szCs w:val="24"/>
        </w:rPr>
        <w:lastRenderedPageBreak/>
        <w:t>Reference</w:t>
      </w:r>
    </w:p>
    <w:p w:rsidR="006C61D7" w:rsidRPr="00C36326" w:rsidRDefault="00C224B7" w:rsidP="00C36326">
      <w:pPr>
        <w:spacing w:line="480" w:lineRule="auto"/>
        <w:rPr>
          <w:rFonts w:ascii="Times New Roman" w:hAnsi="Times New Roman" w:cs="Times New Roman"/>
          <w:sz w:val="24"/>
          <w:szCs w:val="24"/>
        </w:rPr>
      </w:pPr>
      <w:r w:rsidRPr="00C36326">
        <w:rPr>
          <w:rFonts w:ascii="Times New Roman" w:hAnsi="Times New Roman" w:cs="Times New Roman"/>
          <w:sz w:val="24"/>
          <w:szCs w:val="24"/>
        </w:rPr>
        <w:t xml:space="preserve">Moore, R., Murray, M., Farrell, M., &amp;Youm, K. H. (2017). Media Law and Ethics. Routledge. </w:t>
      </w:r>
    </w:p>
    <w:sectPr w:rsidR="006C61D7" w:rsidRPr="00C36326" w:rsidSect="00C363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332E" w:rsidRDefault="003D332E" w:rsidP="00C36326">
      <w:pPr>
        <w:spacing w:after="0" w:line="240" w:lineRule="auto"/>
      </w:pPr>
      <w:r>
        <w:separator/>
      </w:r>
    </w:p>
  </w:endnote>
  <w:endnote w:type="continuationSeparator" w:id="1">
    <w:p w:rsidR="003D332E" w:rsidRDefault="003D332E" w:rsidP="00C363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332E" w:rsidRDefault="003D332E" w:rsidP="00C36326">
      <w:pPr>
        <w:spacing w:after="0" w:line="240" w:lineRule="auto"/>
      </w:pPr>
      <w:r>
        <w:separator/>
      </w:r>
    </w:p>
  </w:footnote>
  <w:footnote w:type="continuationSeparator" w:id="1">
    <w:p w:rsidR="003D332E" w:rsidRDefault="003D332E" w:rsidP="00C363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326" w:rsidRPr="00C36326" w:rsidRDefault="00C36326">
    <w:pPr>
      <w:pStyle w:val="Header"/>
      <w:rPr>
        <w:rFonts w:ascii="Times New Roman" w:hAnsi="Times New Roman" w:cs="Times New Roman"/>
        <w:sz w:val="24"/>
        <w:szCs w:val="24"/>
      </w:rPr>
    </w:pPr>
    <w:r w:rsidRPr="00C36326">
      <w:rPr>
        <w:rFonts w:ascii="Times New Roman" w:hAnsi="Times New Roman" w:cs="Times New Roman"/>
        <w:sz w:val="24"/>
        <w:szCs w:val="24"/>
      </w:rPr>
      <w:t>JOURNAL ENTRY #CHAPTER 10: LIBEL</w:t>
    </w:r>
    <w:r w:rsidRPr="00C36326">
      <w:rPr>
        <w:rFonts w:ascii="Times New Roman" w:hAnsi="Times New Roman" w:cs="Times New Roman"/>
        <w:sz w:val="24"/>
        <w:szCs w:val="24"/>
      </w:rPr>
      <w:tab/>
    </w:r>
    <w:r w:rsidRPr="00C36326">
      <w:rPr>
        <w:rFonts w:ascii="Times New Roman" w:hAnsi="Times New Roman" w:cs="Times New Roman"/>
        <w:sz w:val="24"/>
        <w:szCs w:val="24"/>
      </w:rPr>
      <w:tab/>
    </w:r>
    <w:sdt>
      <w:sdtPr>
        <w:rPr>
          <w:rFonts w:ascii="Times New Roman" w:hAnsi="Times New Roman" w:cs="Times New Roman"/>
          <w:sz w:val="24"/>
          <w:szCs w:val="24"/>
        </w:rPr>
        <w:id w:val="412899278"/>
        <w:docPartObj>
          <w:docPartGallery w:val="Page Numbers (Top of Page)"/>
          <w:docPartUnique/>
        </w:docPartObj>
      </w:sdtPr>
      <w:sdtEndPr>
        <w:rPr>
          <w:noProof/>
        </w:rPr>
      </w:sdtEndPr>
      <w:sdtContent>
        <w:r w:rsidR="00FE7C32" w:rsidRPr="00C36326">
          <w:rPr>
            <w:rFonts w:ascii="Times New Roman" w:hAnsi="Times New Roman" w:cs="Times New Roman"/>
            <w:sz w:val="24"/>
            <w:szCs w:val="24"/>
          </w:rPr>
          <w:fldChar w:fldCharType="begin"/>
        </w:r>
        <w:r w:rsidRPr="00C36326">
          <w:rPr>
            <w:rFonts w:ascii="Times New Roman" w:hAnsi="Times New Roman" w:cs="Times New Roman"/>
            <w:sz w:val="24"/>
            <w:szCs w:val="24"/>
          </w:rPr>
          <w:instrText xml:space="preserve"> PAGE   \* MERGEFORMAT </w:instrText>
        </w:r>
        <w:r w:rsidR="00FE7C32" w:rsidRPr="00C36326">
          <w:rPr>
            <w:rFonts w:ascii="Times New Roman" w:hAnsi="Times New Roman" w:cs="Times New Roman"/>
            <w:sz w:val="24"/>
            <w:szCs w:val="24"/>
          </w:rPr>
          <w:fldChar w:fldCharType="separate"/>
        </w:r>
        <w:r w:rsidR="00CA595B">
          <w:rPr>
            <w:rFonts w:ascii="Times New Roman" w:hAnsi="Times New Roman" w:cs="Times New Roman"/>
            <w:noProof/>
            <w:sz w:val="24"/>
            <w:szCs w:val="24"/>
          </w:rPr>
          <w:t>2</w:t>
        </w:r>
        <w:r w:rsidR="00FE7C32" w:rsidRPr="00C36326">
          <w:rPr>
            <w:rFonts w:ascii="Times New Roman" w:hAnsi="Times New Roman" w:cs="Times New Roman"/>
            <w:noProof/>
            <w:sz w:val="24"/>
            <w:szCs w:val="24"/>
          </w:rPr>
          <w:fldChar w:fldCharType="end"/>
        </w:r>
      </w:sdtContent>
    </w:sdt>
  </w:p>
  <w:p w:rsidR="00C36326" w:rsidRPr="00C36326" w:rsidRDefault="00C3632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326" w:rsidRPr="00C36326" w:rsidRDefault="00C36326" w:rsidP="00C36326">
    <w:pPr>
      <w:rPr>
        <w:rFonts w:ascii="Times New Roman" w:hAnsi="Times New Roman" w:cs="Times New Roman"/>
        <w:sz w:val="24"/>
        <w:szCs w:val="24"/>
      </w:rPr>
    </w:pPr>
    <w:r w:rsidRPr="00C36326">
      <w:rPr>
        <w:rFonts w:ascii="Times New Roman" w:hAnsi="Times New Roman" w:cs="Times New Roman"/>
        <w:sz w:val="24"/>
        <w:szCs w:val="24"/>
      </w:rPr>
      <w:t>Running head: JOURNAL ENTRY #CHAPTER 10: LIBEL</w:t>
    </w:r>
    <w:r w:rsidRPr="00C36326">
      <w:rPr>
        <w:rFonts w:ascii="Times New Roman" w:hAnsi="Times New Roman" w:cs="Times New Roman"/>
        <w:sz w:val="24"/>
        <w:szCs w:val="24"/>
      </w:rPr>
      <w:tab/>
    </w:r>
    <w:r w:rsidRPr="00C36326">
      <w:rPr>
        <w:rFonts w:ascii="Times New Roman" w:hAnsi="Times New Roman" w:cs="Times New Roman"/>
        <w:sz w:val="24"/>
        <w:szCs w:val="24"/>
      </w:rPr>
      <w:tab/>
    </w:r>
    <w:r w:rsidRPr="00C36326">
      <w:rPr>
        <w:rFonts w:ascii="Times New Roman" w:hAnsi="Times New Roman" w:cs="Times New Roman"/>
        <w:sz w:val="24"/>
        <w:szCs w:val="24"/>
      </w:rPr>
      <w:tab/>
    </w:r>
    <w:r w:rsidRPr="00C36326">
      <w:rPr>
        <w:rFonts w:ascii="Times New Roman" w:hAnsi="Times New Roman" w:cs="Times New Roman"/>
        <w:sz w:val="24"/>
        <w:szCs w:val="24"/>
      </w:rPr>
      <w:tab/>
    </w:r>
    <w:sdt>
      <w:sdtPr>
        <w:rPr>
          <w:rFonts w:ascii="Times New Roman" w:hAnsi="Times New Roman" w:cs="Times New Roman"/>
          <w:sz w:val="24"/>
          <w:szCs w:val="24"/>
        </w:rPr>
        <w:id w:val="-934363275"/>
        <w:docPartObj>
          <w:docPartGallery w:val="Page Numbers (Top of Page)"/>
          <w:docPartUnique/>
        </w:docPartObj>
      </w:sdtPr>
      <w:sdtEndPr>
        <w:rPr>
          <w:noProof/>
        </w:rPr>
      </w:sdtEndPr>
      <w:sdtContent>
        <w:r w:rsidR="00FE7C32" w:rsidRPr="00C36326">
          <w:rPr>
            <w:rFonts w:ascii="Times New Roman" w:hAnsi="Times New Roman" w:cs="Times New Roman"/>
            <w:sz w:val="24"/>
            <w:szCs w:val="24"/>
          </w:rPr>
          <w:fldChar w:fldCharType="begin"/>
        </w:r>
        <w:r w:rsidRPr="00C36326">
          <w:rPr>
            <w:rFonts w:ascii="Times New Roman" w:hAnsi="Times New Roman" w:cs="Times New Roman"/>
            <w:sz w:val="24"/>
            <w:szCs w:val="24"/>
          </w:rPr>
          <w:instrText xml:space="preserve"> PAGE   \* MERGEFORMAT </w:instrText>
        </w:r>
        <w:r w:rsidR="00FE7C32" w:rsidRPr="00C36326">
          <w:rPr>
            <w:rFonts w:ascii="Times New Roman" w:hAnsi="Times New Roman" w:cs="Times New Roman"/>
            <w:sz w:val="24"/>
            <w:szCs w:val="24"/>
          </w:rPr>
          <w:fldChar w:fldCharType="separate"/>
        </w:r>
        <w:r w:rsidR="00CA595B">
          <w:rPr>
            <w:rFonts w:ascii="Times New Roman" w:hAnsi="Times New Roman" w:cs="Times New Roman"/>
            <w:noProof/>
            <w:sz w:val="24"/>
            <w:szCs w:val="24"/>
          </w:rPr>
          <w:t>1</w:t>
        </w:r>
        <w:r w:rsidR="00FE7C32" w:rsidRPr="00C36326">
          <w:rPr>
            <w:rFonts w:ascii="Times New Roman" w:hAnsi="Times New Roman" w:cs="Times New Roman"/>
            <w:noProof/>
            <w:sz w:val="24"/>
            <w:szCs w:val="24"/>
          </w:rPr>
          <w:fldChar w:fldCharType="end"/>
        </w:r>
      </w:sdtContent>
    </w:sdt>
  </w:p>
  <w:p w:rsidR="00C36326" w:rsidRPr="00C36326" w:rsidRDefault="00C3632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0095E"/>
    <w:rsid w:val="002D0993"/>
    <w:rsid w:val="002D24CA"/>
    <w:rsid w:val="0031649B"/>
    <w:rsid w:val="003A31EE"/>
    <w:rsid w:val="003D332E"/>
    <w:rsid w:val="005233D3"/>
    <w:rsid w:val="006C61D7"/>
    <w:rsid w:val="008F1B88"/>
    <w:rsid w:val="009947E8"/>
    <w:rsid w:val="00A0095E"/>
    <w:rsid w:val="00A31A56"/>
    <w:rsid w:val="00A5613D"/>
    <w:rsid w:val="00C224B7"/>
    <w:rsid w:val="00C36326"/>
    <w:rsid w:val="00CA595B"/>
    <w:rsid w:val="00CC5C90"/>
    <w:rsid w:val="00D02AE5"/>
    <w:rsid w:val="00D51552"/>
    <w:rsid w:val="00FE7C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C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3632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363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326"/>
  </w:style>
  <w:style w:type="paragraph" w:styleId="Footer">
    <w:name w:val="footer"/>
    <w:basedOn w:val="Normal"/>
    <w:link w:val="FooterChar"/>
    <w:uiPriority w:val="99"/>
    <w:unhideWhenUsed/>
    <w:rsid w:val="00C363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32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333</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Peace</dc:creator>
  <cp:lastModifiedBy>ADM</cp:lastModifiedBy>
  <cp:revision>2</cp:revision>
  <dcterms:created xsi:type="dcterms:W3CDTF">2020-02-26T05:18:00Z</dcterms:created>
  <dcterms:modified xsi:type="dcterms:W3CDTF">2020-02-26T05:18:00Z</dcterms:modified>
</cp:coreProperties>
</file>